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5BE2" w14:textId="3F5C2C2E" w:rsidR="00873730" w:rsidRDefault="00873730" w:rsidP="0087373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1546C">
        <w:rPr>
          <w:rFonts w:ascii="Times New Roman" w:hAnsi="Times New Roman" w:cs="Times New Roman"/>
          <w:sz w:val="20"/>
        </w:rPr>
        <w:t xml:space="preserve">Załącznik nr </w:t>
      </w:r>
      <w:r w:rsidRPr="004F7BD2">
        <w:rPr>
          <w:rFonts w:ascii="Times New Roman" w:hAnsi="Times New Roman" w:cs="Times New Roman"/>
          <w:strike/>
          <w:sz w:val="20"/>
        </w:rPr>
        <w:t xml:space="preserve">1 </w:t>
      </w:r>
      <w:r w:rsidRPr="0031546C">
        <w:rPr>
          <w:rFonts w:ascii="Times New Roman" w:hAnsi="Times New Roman" w:cs="Times New Roman"/>
          <w:sz w:val="20"/>
        </w:rPr>
        <w:t>do Uchwały</w:t>
      </w:r>
      <w:r>
        <w:rPr>
          <w:rFonts w:ascii="Times New Roman" w:hAnsi="Times New Roman" w:cs="Times New Roman"/>
          <w:sz w:val="20"/>
        </w:rPr>
        <w:t xml:space="preserve"> Zarządu LGD</w:t>
      </w:r>
      <w:r w:rsidR="005C30FE">
        <w:rPr>
          <w:rFonts w:ascii="Times New Roman" w:hAnsi="Times New Roman" w:cs="Times New Roman"/>
          <w:sz w:val="20"/>
        </w:rPr>
        <w:t xml:space="preserve"> nr </w:t>
      </w:r>
      <w:r w:rsidR="005C30FE" w:rsidRPr="007A793B">
        <w:rPr>
          <w:rFonts w:ascii="Times New Roman" w:hAnsi="Times New Roman" w:cs="Times New Roman"/>
          <w:strike/>
          <w:sz w:val="20"/>
        </w:rPr>
        <w:t>7</w:t>
      </w:r>
      <w:r w:rsidRPr="007A793B">
        <w:rPr>
          <w:rFonts w:ascii="Times New Roman" w:hAnsi="Times New Roman" w:cs="Times New Roman"/>
          <w:strike/>
          <w:sz w:val="20"/>
        </w:rPr>
        <w:t>/2017</w:t>
      </w:r>
      <w:r w:rsidRPr="0031546C">
        <w:rPr>
          <w:rFonts w:ascii="Times New Roman" w:hAnsi="Times New Roman" w:cs="Times New Roman"/>
          <w:sz w:val="20"/>
        </w:rPr>
        <w:t xml:space="preserve"> z dnia </w:t>
      </w:r>
      <w:r w:rsidR="005C30FE" w:rsidRPr="007A793B">
        <w:rPr>
          <w:rFonts w:ascii="Times New Roman" w:hAnsi="Times New Roman" w:cs="Times New Roman"/>
          <w:strike/>
          <w:sz w:val="20"/>
        </w:rPr>
        <w:t>11 kwietnia</w:t>
      </w:r>
      <w:r w:rsidRPr="007A793B">
        <w:rPr>
          <w:rFonts w:ascii="Times New Roman" w:hAnsi="Times New Roman" w:cs="Times New Roman"/>
          <w:strike/>
          <w:sz w:val="20"/>
        </w:rPr>
        <w:t xml:space="preserve"> 2017</w:t>
      </w:r>
      <w:r w:rsidRPr="0031546C">
        <w:rPr>
          <w:rFonts w:ascii="Times New Roman" w:hAnsi="Times New Roman" w:cs="Times New Roman"/>
          <w:sz w:val="20"/>
        </w:rPr>
        <w:t xml:space="preserve"> roku</w:t>
      </w:r>
    </w:p>
    <w:p w14:paraId="6FEDBD46" w14:textId="77777777" w:rsidR="00873730" w:rsidRPr="0031546C" w:rsidRDefault="00873730" w:rsidP="0087373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14:paraId="0E830DE9" w14:textId="77777777" w:rsidR="00873730" w:rsidRPr="004C0790" w:rsidRDefault="00873730" w:rsidP="00873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90">
        <w:rPr>
          <w:rFonts w:ascii="Times New Roman" w:hAnsi="Times New Roman" w:cs="Times New Roman"/>
          <w:b/>
          <w:sz w:val="28"/>
          <w:szCs w:val="28"/>
        </w:rPr>
        <w:t>Lokalne kryteria wyboru operacji własnych LGD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90">
        <w:rPr>
          <w:rFonts w:ascii="Times New Roman" w:hAnsi="Times New Roman" w:cs="Times New Roman"/>
          <w:b/>
          <w:sz w:val="28"/>
          <w:szCs w:val="28"/>
        </w:rPr>
        <w:t>w ramach poddziałania</w:t>
      </w:r>
    </w:p>
    <w:p w14:paraId="54B95146" w14:textId="77777777" w:rsidR="00873730" w:rsidRDefault="00873730" w:rsidP="00873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90">
        <w:rPr>
          <w:rFonts w:ascii="Times New Roman" w:hAnsi="Times New Roman" w:cs="Times New Roman"/>
          <w:b/>
          <w:sz w:val="28"/>
          <w:szCs w:val="28"/>
        </w:rPr>
        <w:t>„Wsparcie na wdrażanie operacji w ramach strategii rozwoju lokalnego kierowanego przez społeczność” objętego PROW 2014-2020</w:t>
      </w:r>
    </w:p>
    <w:p w14:paraId="646FDC05" w14:textId="77777777" w:rsidR="00873730" w:rsidRDefault="00873730" w:rsidP="0087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60"/>
        <w:gridCol w:w="5654"/>
      </w:tblGrid>
      <w:tr w:rsidR="00873730" w:rsidRPr="000736F8" w14:paraId="26C03406" w14:textId="77777777" w:rsidTr="00873730">
        <w:trPr>
          <w:cantSplit/>
          <w:jc w:val="center"/>
        </w:trPr>
        <w:tc>
          <w:tcPr>
            <w:tcW w:w="704" w:type="dxa"/>
            <w:vMerge w:val="restart"/>
            <w:shd w:val="clear" w:color="auto" w:fill="FBD4B4" w:themeFill="accent6" w:themeFillTint="66"/>
            <w:vAlign w:val="center"/>
          </w:tcPr>
          <w:p w14:paraId="325893BE" w14:textId="77777777" w:rsidR="00873730" w:rsidRPr="006F30C7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6F30C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60" w:type="dxa"/>
            <w:vMerge w:val="restart"/>
            <w:shd w:val="clear" w:color="auto" w:fill="FBD4B4" w:themeFill="accent6" w:themeFillTint="66"/>
            <w:vAlign w:val="center"/>
          </w:tcPr>
          <w:p w14:paraId="0B28B765" w14:textId="77777777" w:rsidR="00873730" w:rsidRPr="000736F8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0C7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5654" w:type="dxa"/>
            <w:shd w:val="clear" w:color="auto" w:fill="FBD4B4" w:themeFill="accent6" w:themeFillTint="66"/>
            <w:vAlign w:val="center"/>
          </w:tcPr>
          <w:p w14:paraId="62392E07" w14:textId="46A7BE66" w:rsidR="002E7E84" w:rsidRPr="002E7E84" w:rsidRDefault="00873730" w:rsidP="002E7E84">
            <w:pPr>
              <w:jc w:val="center"/>
              <w:rPr>
                <w:rFonts w:ascii="Times New Roman" w:hAnsi="Times New Roman" w:cs="Times New Roman"/>
                <w:b/>
                <w:strike/>
                <w:sz w:val="28"/>
              </w:rPr>
            </w:pPr>
            <w:r w:rsidRPr="00AE0327">
              <w:rPr>
                <w:rFonts w:ascii="Times New Roman" w:hAnsi="Times New Roman" w:cs="Times New Roman"/>
                <w:b/>
                <w:sz w:val="28"/>
              </w:rPr>
              <w:t xml:space="preserve">Przedsięwzięcie 1.2 </w:t>
            </w:r>
            <w:r w:rsidR="005F061A">
              <w:rPr>
                <w:rFonts w:ascii="Times New Roman" w:hAnsi="Times New Roman" w:cs="Times New Roman"/>
                <w:b/>
                <w:sz w:val="28"/>
              </w:rPr>
              <w:t>i 3.1</w:t>
            </w:r>
            <w:r w:rsidR="005F061A">
              <w:rPr>
                <w:rFonts w:ascii="Times New Roman" w:hAnsi="Times New Roman" w:cs="Times New Roman"/>
                <w:b/>
                <w:strike/>
                <w:sz w:val="28"/>
              </w:rPr>
              <w:t xml:space="preserve"> </w:t>
            </w:r>
            <w:r w:rsidR="005C30FE" w:rsidRPr="007A793B">
              <w:rPr>
                <w:rFonts w:ascii="Times New Roman" w:hAnsi="Times New Roman" w:cs="Times New Roman"/>
                <w:b/>
                <w:strike/>
                <w:sz w:val="28"/>
              </w:rPr>
              <w:t xml:space="preserve"> 3.2</w:t>
            </w:r>
          </w:p>
          <w:p w14:paraId="006A62E6" w14:textId="55B606C0" w:rsidR="002E7E84" w:rsidRPr="002E7E84" w:rsidRDefault="002E7E84" w:rsidP="002E7E8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F061A" w:rsidRPr="005F061A">
              <w:rPr>
                <w:rFonts w:ascii="Times New Roman" w:hAnsi="Times New Roman" w:cs="Times New Roman"/>
              </w:rPr>
              <w:t xml:space="preserve"> </w:t>
            </w:r>
            <w:r w:rsidRPr="002E7E84">
              <w:rPr>
                <w:rFonts w:ascii="Times New Roman" w:hAnsi="Times New Roman" w:cs="Times New Roman"/>
                <w:b/>
              </w:rPr>
              <w:t>Przedsięwzięcie 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E84">
              <w:rPr>
                <w:rFonts w:ascii="Times New Roman" w:hAnsi="Times New Roman" w:cs="Times New Roman"/>
                <w:i/>
              </w:rPr>
              <w:t xml:space="preserve">Tworzenie i rozwój oferty turystycznej, wykorzystującej zasoby obszaru LSR </w:t>
            </w:r>
          </w:p>
          <w:p w14:paraId="76B2FE3E" w14:textId="77777777" w:rsidR="002E7E84" w:rsidRPr="002E7E84" w:rsidRDefault="002E7E84" w:rsidP="002E7E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7E84">
              <w:rPr>
                <w:rFonts w:ascii="Times New Roman" w:hAnsi="Times New Roman" w:cs="Times New Roman"/>
                <w:i/>
              </w:rPr>
              <w:t>a) obiekty infrastruktury turystycznej i rekreacyjnej</w:t>
            </w:r>
          </w:p>
          <w:p w14:paraId="0558C130" w14:textId="4BD07CFB" w:rsidR="002E7E84" w:rsidRDefault="002E7E84" w:rsidP="002E7E84">
            <w:pPr>
              <w:jc w:val="center"/>
              <w:rPr>
                <w:rFonts w:ascii="Times New Roman" w:hAnsi="Times New Roman" w:cs="Times New Roman"/>
              </w:rPr>
            </w:pPr>
            <w:r w:rsidRPr="002E7E84">
              <w:rPr>
                <w:rFonts w:ascii="Times New Roman" w:hAnsi="Times New Roman" w:cs="Times New Roman"/>
                <w:i/>
              </w:rPr>
              <w:t>b) produkty turystyczne</w:t>
            </w:r>
          </w:p>
          <w:p w14:paraId="6FD5FE00" w14:textId="38F80F1A" w:rsidR="00873730" w:rsidRPr="00000B3A" w:rsidRDefault="00873730" w:rsidP="002E7E84">
            <w:pPr>
              <w:jc w:val="center"/>
              <w:rPr>
                <w:rFonts w:ascii="Times New Roman" w:hAnsi="Times New Roman" w:cs="Times New Roman"/>
              </w:rPr>
            </w:pPr>
            <w:r w:rsidRPr="002E7E84">
              <w:rPr>
                <w:rFonts w:ascii="Times New Roman" w:hAnsi="Times New Roman" w:cs="Times New Roman"/>
                <w:strike/>
              </w:rPr>
              <w:t>produkty turystyczne oraz sieć oferty turystycznej</w:t>
            </w:r>
            <w:r w:rsidRPr="00000B3A">
              <w:rPr>
                <w:rFonts w:ascii="Times New Roman" w:hAnsi="Times New Roman" w:cs="Times New Roman"/>
              </w:rPr>
              <w:t>,</w:t>
            </w:r>
          </w:p>
          <w:p w14:paraId="59ACD3DB" w14:textId="4586DF81" w:rsidR="005F061A" w:rsidRPr="002E7E84" w:rsidRDefault="002E7E84" w:rsidP="002E7E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7E84">
              <w:rPr>
                <w:rFonts w:ascii="Times New Roman" w:hAnsi="Times New Roman" w:cs="Times New Roman"/>
                <w:b/>
              </w:rPr>
              <w:t xml:space="preserve">Przedsięwzięcie </w:t>
            </w:r>
            <w:r w:rsidR="005F061A" w:rsidRPr="002E7E84">
              <w:rPr>
                <w:rFonts w:ascii="Times New Roman" w:hAnsi="Times New Roman" w:cs="Times New Roman"/>
                <w:b/>
              </w:rPr>
              <w:t>3.1</w:t>
            </w:r>
            <w:r w:rsidR="005F061A">
              <w:rPr>
                <w:rFonts w:ascii="Times New Roman" w:hAnsi="Times New Roman" w:cs="Times New Roman"/>
              </w:rPr>
              <w:t xml:space="preserve"> </w:t>
            </w:r>
            <w:r w:rsidR="005F061A" w:rsidRPr="002E7E84">
              <w:rPr>
                <w:rFonts w:ascii="Times New Roman" w:hAnsi="Times New Roman" w:cs="Times New Roman"/>
                <w:i/>
              </w:rPr>
              <w:t xml:space="preserve">Innowacyjne działania edukacyjne, w zakresie proekologicznych rozwiązań, </w:t>
            </w:r>
            <w:bookmarkStart w:id="0" w:name="_GoBack"/>
            <w:bookmarkEnd w:id="0"/>
            <w:r w:rsidR="005F061A" w:rsidRPr="002E7E84">
              <w:rPr>
                <w:rFonts w:ascii="Times New Roman" w:hAnsi="Times New Roman" w:cs="Times New Roman"/>
                <w:i/>
              </w:rPr>
              <w:t>promujące</w:t>
            </w:r>
          </w:p>
          <w:p w14:paraId="313471B8" w14:textId="624CB578" w:rsidR="005F061A" w:rsidRPr="002E7E84" w:rsidRDefault="005F061A" w:rsidP="002E7E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7E84">
              <w:rPr>
                <w:rFonts w:ascii="Times New Roman" w:hAnsi="Times New Roman" w:cs="Times New Roman"/>
                <w:i/>
              </w:rPr>
              <w:t xml:space="preserve">ochronę środowiska i przeciwdziałanie </w:t>
            </w:r>
          </w:p>
          <w:p w14:paraId="361B778B" w14:textId="53132C96" w:rsidR="005F061A" w:rsidRPr="002E7E84" w:rsidRDefault="005F061A" w:rsidP="002E7E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7E84">
              <w:rPr>
                <w:rFonts w:ascii="Times New Roman" w:hAnsi="Times New Roman" w:cs="Times New Roman"/>
                <w:i/>
              </w:rPr>
              <w:t>zmianom klimatu</w:t>
            </w:r>
            <w:r w:rsidR="00C34D90" w:rsidRPr="00C34D90">
              <w:rPr>
                <w:rFonts w:ascii="Times New Roman" w:hAnsi="Times New Roman" w:cs="Times New Roman"/>
              </w:rPr>
              <w:t>)</w:t>
            </w:r>
          </w:p>
          <w:p w14:paraId="7F7E2E39" w14:textId="77777777" w:rsidR="00873730" w:rsidRPr="007A793B" w:rsidRDefault="00873730" w:rsidP="002E7E84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A793B">
              <w:rPr>
                <w:rFonts w:ascii="Times New Roman" w:hAnsi="Times New Roman" w:cs="Times New Roman"/>
                <w:strike/>
              </w:rPr>
              <w:t>3.2 – przedsięwzięcia proekologiczne)</w:t>
            </w:r>
          </w:p>
        </w:tc>
      </w:tr>
      <w:tr w:rsidR="00873730" w:rsidRPr="000736F8" w14:paraId="1642A8A9" w14:textId="77777777" w:rsidTr="00873730">
        <w:trPr>
          <w:cantSplit/>
          <w:jc w:val="center"/>
        </w:trPr>
        <w:tc>
          <w:tcPr>
            <w:tcW w:w="704" w:type="dxa"/>
            <w:vMerge/>
            <w:shd w:val="clear" w:color="auto" w:fill="E36C0A" w:themeFill="accent6" w:themeFillShade="BF"/>
            <w:vAlign w:val="center"/>
          </w:tcPr>
          <w:p w14:paraId="369892A3" w14:textId="77777777" w:rsidR="00873730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36C0A" w:themeFill="accent6" w:themeFillShade="BF"/>
            <w:vAlign w:val="center"/>
          </w:tcPr>
          <w:p w14:paraId="163E437F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shd w:val="clear" w:color="auto" w:fill="E36C0A" w:themeFill="accent6" w:themeFillShade="BF"/>
            <w:vAlign w:val="center"/>
          </w:tcPr>
          <w:p w14:paraId="6DB00F2A" w14:textId="77777777" w:rsidR="00873730" w:rsidRPr="00004B97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B97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873730" w:rsidRPr="000736F8" w14:paraId="618B8D14" w14:textId="77777777" w:rsidTr="00873730">
        <w:trPr>
          <w:cantSplit/>
          <w:jc w:val="center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14:paraId="164D0C2D" w14:textId="77777777" w:rsidR="00873730" w:rsidRPr="00FD4A03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4F13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60" w:type="dxa"/>
            <w:shd w:val="clear" w:color="auto" w:fill="D6E3BC" w:themeFill="accent3" w:themeFillTint="66"/>
            <w:vAlign w:val="center"/>
          </w:tcPr>
          <w:p w14:paraId="24D8D757" w14:textId="77777777" w:rsidR="00873730" w:rsidRPr="00FD4A03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5E2">
              <w:rPr>
                <w:rFonts w:ascii="Times New Roman" w:hAnsi="Times New Roman" w:cs="Times New Roman"/>
                <w:b/>
                <w:color w:val="000000" w:themeColor="text1"/>
              </w:rPr>
              <w:t>Beneficjent zdeklarował zapotrzebowanie na niższy procent dofinansowania</w:t>
            </w:r>
          </w:p>
        </w:tc>
        <w:tc>
          <w:tcPr>
            <w:tcW w:w="5654" w:type="dxa"/>
            <w:shd w:val="clear" w:color="auto" w:fill="D6E3BC" w:themeFill="accent3" w:themeFillTint="66"/>
            <w:vAlign w:val="center"/>
          </w:tcPr>
          <w:p w14:paraId="2DC9F8E7" w14:textId="77777777" w:rsidR="00873730" w:rsidRPr="00A66321" w:rsidRDefault="00873730" w:rsidP="00873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6321">
              <w:rPr>
                <w:rFonts w:ascii="Times New Roman" w:hAnsi="Times New Roman" w:cs="Times New Roman"/>
                <w:b/>
                <w:color w:val="000000" w:themeColor="text1"/>
              </w:rPr>
              <w:t>0 pkt</w:t>
            </w:r>
            <w:r w:rsidRPr="00A66321">
              <w:rPr>
                <w:rFonts w:ascii="Times New Roman" w:hAnsi="Times New Roman" w:cs="Times New Roman"/>
                <w:color w:val="000000" w:themeColor="text1"/>
              </w:rPr>
              <w:t xml:space="preserve"> albo </w:t>
            </w:r>
            <w:r w:rsidRPr="00A66321">
              <w:rPr>
                <w:rFonts w:ascii="Times New Roman" w:hAnsi="Times New Roman" w:cs="Times New Roman"/>
                <w:b/>
                <w:color w:val="000000" w:themeColor="text1"/>
              </w:rPr>
              <w:t>5 pkt</w:t>
            </w:r>
          </w:p>
          <w:p w14:paraId="385E76A8" w14:textId="77777777" w:rsidR="00873730" w:rsidRPr="00A66321" w:rsidRDefault="00873730" w:rsidP="00873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AFAE27A" w14:textId="77777777" w:rsidR="00873730" w:rsidRPr="00A66321" w:rsidRDefault="00873730" w:rsidP="00873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321">
              <w:rPr>
                <w:rFonts w:ascii="Times New Roman" w:hAnsi="Times New Roman" w:cs="Times New Roman"/>
                <w:b/>
                <w:color w:val="000000" w:themeColor="text1"/>
              </w:rPr>
              <w:t xml:space="preserve">0 pkt </w:t>
            </w:r>
            <w:r w:rsidRPr="00A66321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257302">
              <w:rPr>
                <w:rFonts w:ascii="Times New Roman" w:hAnsi="Times New Roman" w:cs="Times New Roman"/>
                <w:color w:val="000000" w:themeColor="text1"/>
              </w:rPr>
              <w:t>beneficjent wskazał we wniosku podstawowy poziom dofinansowania z PROW określony w rozdziale IV LSR dla rodzaju beneficjenta i typu projektu</w:t>
            </w:r>
          </w:p>
          <w:p w14:paraId="25CF14D3" w14:textId="77777777" w:rsidR="00873730" w:rsidRPr="00A66321" w:rsidRDefault="00873730" w:rsidP="00873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5EA677" w14:textId="77777777" w:rsidR="00873730" w:rsidRPr="00A66321" w:rsidRDefault="00873730" w:rsidP="00873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321">
              <w:rPr>
                <w:rFonts w:ascii="Times New Roman" w:hAnsi="Times New Roman" w:cs="Times New Roman"/>
                <w:b/>
                <w:color w:val="000000" w:themeColor="text1"/>
              </w:rPr>
              <w:t xml:space="preserve">5 pkt </w:t>
            </w:r>
            <w:r w:rsidRPr="00A6632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257302">
              <w:rPr>
                <w:rFonts w:ascii="Times New Roman" w:hAnsi="Times New Roman" w:cs="Times New Roman"/>
                <w:color w:val="000000" w:themeColor="text1"/>
              </w:rPr>
              <w:t>beneficjent wskazał we wniosku niższy o 5 lub więcej procent poziom dofinansowania z PROW określony w rozdziale IV LSR dla rodzaju beneficjenta i typu projektu</w:t>
            </w:r>
          </w:p>
          <w:p w14:paraId="0E24E578" w14:textId="77777777" w:rsidR="00873730" w:rsidRPr="00A66321" w:rsidRDefault="00873730" w:rsidP="00873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83F5F3" w14:textId="77777777" w:rsidR="00873730" w:rsidRPr="00480CFA" w:rsidRDefault="00873730" w:rsidP="00873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 pkt otrzyma projekt, k</w:t>
            </w:r>
            <w:r>
              <w:rPr>
                <w:rFonts w:ascii="Times New Roman" w:hAnsi="Times New Roman" w:cs="Times New Roman"/>
              </w:rPr>
              <w:t>tóry zakłada dofinansowanie maksymalnie</w:t>
            </w:r>
            <w:r w:rsidRPr="00D705E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90,01-95,00</w:t>
            </w:r>
            <w:r w:rsidRPr="00D705E2">
              <w:rPr>
                <w:rFonts w:ascii="Times New Roman" w:hAnsi="Times New Roman" w:cs="Times New Roman"/>
              </w:rPr>
              <w:t>%</w:t>
            </w:r>
          </w:p>
          <w:p w14:paraId="397F3E73" w14:textId="77777777" w:rsidR="00873730" w:rsidRPr="00FD4A03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D705E2">
              <w:rPr>
                <w:rFonts w:ascii="Times New Roman" w:hAnsi="Times New Roman" w:cs="Times New Roman"/>
              </w:rPr>
              <w:t xml:space="preserve">5 pkt </w:t>
            </w:r>
            <w:r>
              <w:rPr>
                <w:rFonts w:ascii="Times New Roman" w:hAnsi="Times New Roman" w:cs="Times New Roman"/>
              </w:rPr>
              <w:t>otrzyma projekt,</w:t>
            </w:r>
            <w:r w:rsidRPr="00D705E2">
              <w:rPr>
                <w:rFonts w:ascii="Times New Roman" w:hAnsi="Times New Roman" w:cs="Times New Roman"/>
              </w:rPr>
              <w:t xml:space="preserve"> który zakłada dofinansowanie maksymalnie </w:t>
            </w:r>
            <w:r>
              <w:rPr>
                <w:rFonts w:ascii="Times New Roman" w:hAnsi="Times New Roman" w:cs="Times New Roman"/>
              </w:rPr>
              <w:t>90</w:t>
            </w:r>
            <w:r w:rsidRPr="00D705E2">
              <w:rPr>
                <w:rFonts w:ascii="Times New Roman" w:hAnsi="Times New Roman" w:cs="Times New Roman"/>
              </w:rPr>
              <w:t>% (lub niższe)</w:t>
            </w:r>
          </w:p>
        </w:tc>
      </w:tr>
      <w:tr w:rsidR="00873730" w:rsidRPr="003B14C8" w14:paraId="46EA0EB3" w14:textId="77777777" w:rsidTr="00873730">
        <w:trPr>
          <w:cantSplit/>
          <w:jc w:val="center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14:paraId="41B02729" w14:textId="77777777" w:rsidR="00873730" w:rsidRPr="00FD4A03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6F3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60" w:type="dxa"/>
            <w:shd w:val="clear" w:color="auto" w:fill="D6E3BC" w:themeFill="accent3" w:themeFillTint="66"/>
            <w:vAlign w:val="center"/>
          </w:tcPr>
          <w:p w14:paraId="1DDB2324" w14:textId="77777777" w:rsidR="00873730" w:rsidRPr="00FD4A03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Innowacyjność</w:t>
            </w:r>
          </w:p>
        </w:tc>
        <w:tc>
          <w:tcPr>
            <w:tcW w:w="5654" w:type="dxa"/>
            <w:shd w:val="clear" w:color="auto" w:fill="D6E3BC" w:themeFill="accent3" w:themeFillTint="66"/>
            <w:vAlign w:val="center"/>
          </w:tcPr>
          <w:p w14:paraId="7ADFEE59" w14:textId="77777777" w:rsidR="00873730" w:rsidRPr="000736F8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1B062D">
              <w:rPr>
                <w:rFonts w:ascii="Times New Roman" w:hAnsi="Times New Roman" w:cs="Times New Roman"/>
                <w:b/>
              </w:rPr>
              <w:t>0 pkt</w:t>
            </w:r>
            <w:r w:rsidRPr="000736F8">
              <w:rPr>
                <w:rFonts w:ascii="Times New Roman" w:hAnsi="Times New Roman" w:cs="Times New Roman"/>
              </w:rPr>
              <w:t xml:space="preserve"> albo </w:t>
            </w:r>
            <w:r w:rsidRPr="001B062D">
              <w:rPr>
                <w:rFonts w:ascii="Times New Roman" w:hAnsi="Times New Roman" w:cs="Times New Roman"/>
                <w:b/>
              </w:rPr>
              <w:t>10 pkt</w:t>
            </w:r>
          </w:p>
          <w:p w14:paraId="7BC7B71A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</w:p>
          <w:p w14:paraId="37C85A81" w14:textId="77777777" w:rsidR="00873730" w:rsidRPr="00500B0F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500B0F">
              <w:rPr>
                <w:rFonts w:ascii="Times New Roman" w:hAnsi="Times New Roman" w:cs="Times New Roman"/>
                <w:b/>
              </w:rPr>
              <w:t>0 pkt</w:t>
            </w:r>
            <w:r w:rsidRPr="00500B0F">
              <w:rPr>
                <w:rFonts w:ascii="Times New Roman" w:hAnsi="Times New Roman" w:cs="Times New Roman"/>
              </w:rPr>
              <w:t xml:space="preserve"> – projekt nie jest innowacyjny</w:t>
            </w:r>
          </w:p>
          <w:p w14:paraId="1C44DCA9" w14:textId="77777777" w:rsidR="00873730" w:rsidRPr="00500B0F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1F20C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B0F">
              <w:rPr>
                <w:rFonts w:ascii="Times New Roman" w:hAnsi="Times New Roman" w:cs="Times New Roman"/>
                <w:b/>
              </w:rPr>
              <w:t>10 pkt – projekt jes</w:t>
            </w:r>
            <w:r>
              <w:rPr>
                <w:rFonts w:ascii="Times New Roman" w:hAnsi="Times New Roman" w:cs="Times New Roman"/>
                <w:b/>
              </w:rPr>
              <w:t>t innowacyjny w skali gminy, na </w:t>
            </w:r>
            <w:r w:rsidRPr="00500B0F">
              <w:rPr>
                <w:rFonts w:ascii="Times New Roman" w:hAnsi="Times New Roman" w:cs="Times New Roman"/>
                <w:b/>
              </w:rPr>
              <w:t xml:space="preserve">terenie której </w:t>
            </w:r>
            <w:r>
              <w:rPr>
                <w:rFonts w:ascii="Times New Roman" w:hAnsi="Times New Roman" w:cs="Times New Roman"/>
                <w:b/>
              </w:rPr>
              <w:t>jest planowany do realizacji</w:t>
            </w:r>
          </w:p>
          <w:p w14:paraId="493F881B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55542B" w14:textId="77777777" w:rsidR="00873730" w:rsidRPr="006E022F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6E022F">
              <w:rPr>
                <w:rFonts w:ascii="Times New Roman" w:hAnsi="Times New Roman" w:cs="Times New Roman"/>
              </w:rPr>
              <w:t>Innowacyjność to wprowadzenie czegoś nowego, niespotykanego na obszarze objętym LSR.</w:t>
            </w:r>
          </w:p>
          <w:p w14:paraId="558ABFB9" w14:textId="77777777" w:rsidR="00873730" w:rsidRPr="00FD4A03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6E022F">
              <w:rPr>
                <w:rFonts w:ascii="Times New Roman" w:hAnsi="Times New Roman" w:cs="Times New Roman"/>
              </w:rPr>
              <w:t>Spełnienie kryterium innowacyjności dla projektu badane jest na obszarze jednej gminy w której siedzibę ma wnioskodawca, poprzez analizę rynku podobnych działań.</w:t>
            </w:r>
          </w:p>
        </w:tc>
      </w:tr>
      <w:tr w:rsidR="00873730" w:rsidRPr="000E780D" w14:paraId="3C57F575" w14:textId="77777777" w:rsidTr="00873730">
        <w:trPr>
          <w:cantSplit/>
          <w:jc w:val="center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14:paraId="1C42B17C" w14:textId="77777777" w:rsidR="00873730" w:rsidRPr="006F30C7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6F3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60" w:type="dxa"/>
            <w:shd w:val="clear" w:color="auto" w:fill="D6E3BC" w:themeFill="accent3" w:themeFillTint="66"/>
            <w:vAlign w:val="center"/>
          </w:tcPr>
          <w:p w14:paraId="459FAE53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0C7">
              <w:rPr>
                <w:rFonts w:ascii="Times New Roman" w:hAnsi="Times New Roman" w:cs="Times New Roman"/>
                <w:b/>
              </w:rPr>
              <w:t xml:space="preserve">Realizacja projektów wpływających na </w:t>
            </w:r>
            <w:r>
              <w:rPr>
                <w:rFonts w:ascii="Times New Roman" w:hAnsi="Times New Roman" w:cs="Times New Roman"/>
                <w:b/>
              </w:rPr>
              <w:t xml:space="preserve">wybrane, kluczowe </w:t>
            </w:r>
            <w:r w:rsidRPr="006F30C7">
              <w:rPr>
                <w:rFonts w:ascii="Times New Roman" w:hAnsi="Times New Roman" w:cs="Times New Roman"/>
                <w:b/>
              </w:rPr>
              <w:t>obszary interwencji LSR</w:t>
            </w:r>
          </w:p>
        </w:tc>
        <w:tc>
          <w:tcPr>
            <w:tcW w:w="5654" w:type="dxa"/>
            <w:shd w:val="clear" w:color="auto" w:fill="D6E3BC" w:themeFill="accent3" w:themeFillTint="66"/>
            <w:vAlign w:val="center"/>
          </w:tcPr>
          <w:p w14:paraId="19EF7C8C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0D"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6F8">
              <w:rPr>
                <w:rFonts w:ascii="Times New Roman" w:hAnsi="Times New Roman" w:cs="Times New Roman"/>
              </w:rPr>
              <w:t xml:space="preserve"> albo </w:t>
            </w:r>
            <w:r w:rsidRPr="000E780D">
              <w:rPr>
                <w:rFonts w:ascii="Times New Roman" w:hAnsi="Times New Roman" w:cs="Times New Roman"/>
                <w:b/>
              </w:rPr>
              <w:t>10 pkt</w:t>
            </w:r>
          </w:p>
          <w:p w14:paraId="1389CAE6" w14:textId="77777777" w:rsidR="00873730" w:rsidRPr="000736F8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</w:p>
          <w:p w14:paraId="28398A56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0E780D">
              <w:rPr>
                <w:rFonts w:ascii="Times New Roman" w:hAnsi="Times New Roman" w:cs="Times New Roman"/>
                <w:b/>
              </w:rPr>
              <w:t>0 pkt</w:t>
            </w:r>
            <w:r w:rsidRPr="000736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736F8">
              <w:rPr>
                <w:rFonts w:ascii="Times New Roman" w:hAnsi="Times New Roman" w:cs="Times New Roman"/>
              </w:rPr>
              <w:t xml:space="preserve"> nie</w:t>
            </w:r>
            <w:r>
              <w:rPr>
                <w:rFonts w:ascii="Times New Roman" w:hAnsi="Times New Roman" w:cs="Times New Roman"/>
              </w:rPr>
              <w:t xml:space="preserve"> realizuje projektów wpływających na obszary interwencji (ze wskazanych w LSR)</w:t>
            </w:r>
          </w:p>
          <w:p w14:paraId="427CC23C" w14:textId="77777777" w:rsidR="00873730" w:rsidRPr="000736F8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</w:p>
          <w:p w14:paraId="47344C17" w14:textId="77777777" w:rsidR="00873730" w:rsidRPr="000E780D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0D">
              <w:rPr>
                <w:rFonts w:ascii="Times New Roman" w:hAnsi="Times New Roman" w:cs="Times New Roman"/>
                <w:b/>
              </w:rPr>
              <w:t>10 pkt</w:t>
            </w:r>
            <w:r w:rsidRPr="000736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736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 wpływa na obszary interwencji: rozwój turystyki na obszarze objętym LSR i zostało to w sposób szczegółowo uzasadnione</w:t>
            </w:r>
          </w:p>
        </w:tc>
      </w:tr>
      <w:tr w:rsidR="00873730" w:rsidRPr="000736F8" w14:paraId="2CDADE16" w14:textId="77777777" w:rsidTr="00873730">
        <w:trPr>
          <w:cantSplit/>
          <w:jc w:val="center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14:paraId="157060F3" w14:textId="77777777" w:rsidR="00873730" w:rsidRPr="006F30C7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6F30C7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560" w:type="dxa"/>
            <w:shd w:val="clear" w:color="auto" w:fill="D6E3BC" w:themeFill="accent3" w:themeFillTint="66"/>
            <w:vAlign w:val="center"/>
          </w:tcPr>
          <w:p w14:paraId="1343FCC8" w14:textId="77777777" w:rsidR="00873730" w:rsidRPr="00F9205F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0C7">
              <w:rPr>
                <w:rFonts w:ascii="Times New Roman" w:hAnsi="Times New Roman" w:cs="Times New Roman"/>
                <w:b/>
              </w:rPr>
              <w:t>Koszty projektu są adekwatne do zakładanych działań</w:t>
            </w:r>
          </w:p>
        </w:tc>
        <w:tc>
          <w:tcPr>
            <w:tcW w:w="5654" w:type="dxa"/>
            <w:shd w:val="clear" w:color="auto" w:fill="D6E3BC" w:themeFill="accent3" w:themeFillTint="66"/>
            <w:vAlign w:val="center"/>
          </w:tcPr>
          <w:p w14:paraId="32454878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05F"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</w:rPr>
              <w:t xml:space="preserve"> albo </w:t>
            </w:r>
            <w:r w:rsidRPr="00F9205F">
              <w:rPr>
                <w:rFonts w:ascii="Times New Roman" w:hAnsi="Times New Roman" w:cs="Times New Roman"/>
                <w:b/>
              </w:rPr>
              <w:t>5 pkt</w:t>
            </w:r>
          </w:p>
          <w:p w14:paraId="26F9E5D5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F2E5BB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</w:rPr>
              <w:t xml:space="preserve"> – koszty projektu nie są adekwatne do założonych działań lub nie mają związku z realizowaną operacją </w:t>
            </w:r>
          </w:p>
          <w:p w14:paraId="10643078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</w:p>
          <w:p w14:paraId="6EA436E5" w14:textId="77777777" w:rsidR="00873730" w:rsidRPr="000736F8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F9205F">
              <w:rPr>
                <w:rFonts w:ascii="Times New Roman" w:hAnsi="Times New Roman" w:cs="Times New Roman"/>
                <w:b/>
              </w:rPr>
              <w:t>5 pkt</w:t>
            </w:r>
            <w:r w:rsidRPr="00F92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92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założone koszty są adekwatne i racjonalne do zakładanych działań oraz zostały szczegółowo uzasadnione</w:t>
            </w:r>
          </w:p>
        </w:tc>
      </w:tr>
      <w:tr w:rsidR="00873730" w:rsidRPr="000736F8" w14:paraId="471D677B" w14:textId="77777777" w:rsidTr="00873730">
        <w:trPr>
          <w:cantSplit/>
          <w:jc w:val="center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14:paraId="6386C53C" w14:textId="77777777" w:rsidR="00873730" w:rsidRPr="006F30C7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6F3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60" w:type="dxa"/>
            <w:shd w:val="clear" w:color="auto" w:fill="D6E3BC" w:themeFill="accent3" w:themeFillTint="66"/>
            <w:vAlign w:val="center"/>
          </w:tcPr>
          <w:p w14:paraId="4449876E" w14:textId="77777777" w:rsidR="00873730" w:rsidRPr="00F9205F" w:rsidRDefault="00873730" w:rsidP="0087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596">
              <w:rPr>
                <w:rFonts w:ascii="Times New Roman" w:hAnsi="Times New Roman" w:cs="Times New Roman"/>
                <w:b/>
              </w:rPr>
              <w:t>Promocja LGD i marki Chrzanolandia</w:t>
            </w:r>
          </w:p>
        </w:tc>
        <w:tc>
          <w:tcPr>
            <w:tcW w:w="5654" w:type="dxa"/>
            <w:shd w:val="clear" w:color="auto" w:fill="D6E3BC" w:themeFill="accent3" w:themeFillTint="66"/>
            <w:vAlign w:val="center"/>
          </w:tcPr>
          <w:p w14:paraId="53DD71BC" w14:textId="77777777" w:rsidR="00873730" w:rsidRPr="00500B0F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A43540">
              <w:rPr>
                <w:rFonts w:ascii="Times New Roman" w:hAnsi="Times New Roman" w:cs="Times New Roman"/>
                <w:b/>
              </w:rPr>
              <w:t>0 pkt</w:t>
            </w:r>
            <w:r w:rsidRPr="00500B0F">
              <w:rPr>
                <w:rFonts w:ascii="Times New Roman" w:hAnsi="Times New Roman" w:cs="Times New Roman"/>
              </w:rPr>
              <w:t xml:space="preserve"> albo </w:t>
            </w:r>
            <w:r w:rsidRPr="00A43540">
              <w:rPr>
                <w:rFonts w:ascii="Times New Roman" w:hAnsi="Times New Roman" w:cs="Times New Roman"/>
                <w:b/>
              </w:rPr>
              <w:t>4 pkt</w:t>
            </w:r>
          </w:p>
          <w:p w14:paraId="71610CEA" w14:textId="77777777" w:rsidR="00873730" w:rsidRPr="00500B0F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</w:p>
          <w:p w14:paraId="3339621F" w14:textId="77777777" w:rsidR="00873730" w:rsidRPr="00500B0F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A43540">
              <w:rPr>
                <w:rFonts w:ascii="Times New Roman" w:hAnsi="Times New Roman" w:cs="Times New Roman"/>
                <w:b/>
              </w:rPr>
              <w:t xml:space="preserve">0 pkt </w:t>
            </w:r>
            <w:r w:rsidRPr="00500B0F">
              <w:rPr>
                <w:rFonts w:ascii="Times New Roman" w:hAnsi="Times New Roman" w:cs="Times New Roman"/>
              </w:rPr>
              <w:t>– beneficjent nie deklaruje, że będzie promował LGD i markę Chrzanolandia na tablicy informacyjnej</w:t>
            </w:r>
          </w:p>
          <w:p w14:paraId="3B761581" w14:textId="77777777" w:rsidR="00873730" w:rsidRPr="00500B0F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</w:p>
          <w:p w14:paraId="3C23D253" w14:textId="77777777" w:rsidR="00873730" w:rsidRPr="00500B0F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A43540">
              <w:rPr>
                <w:rFonts w:ascii="Times New Roman" w:hAnsi="Times New Roman" w:cs="Times New Roman"/>
                <w:b/>
              </w:rPr>
              <w:t>4 pkt</w:t>
            </w:r>
            <w:r w:rsidRPr="00500B0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projekt</w:t>
            </w:r>
            <w:r w:rsidRPr="00500B0F">
              <w:rPr>
                <w:rFonts w:ascii="Times New Roman" w:hAnsi="Times New Roman" w:cs="Times New Roman"/>
              </w:rPr>
              <w:t xml:space="preserve"> będzie promował LGD oraz markę </w:t>
            </w:r>
            <w:r>
              <w:rPr>
                <w:rFonts w:ascii="Times New Roman" w:hAnsi="Times New Roman" w:cs="Times New Roman"/>
              </w:rPr>
              <w:t>Chrzanolandia zgodnie z poniższym wzorem i został on dołączony do wniosku.</w:t>
            </w:r>
          </w:p>
          <w:p w14:paraId="45489989" w14:textId="77777777" w:rsidR="00873730" w:rsidRPr="00A43540" w:rsidRDefault="00873730" w:rsidP="0087373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43540">
              <w:rPr>
                <w:rFonts w:ascii="Times New Roman" w:hAnsi="Times New Roman" w:cs="Times New Roman"/>
                <w:u w:val="single"/>
              </w:rPr>
              <w:t>Dla projektów inwestycyjnych:</w:t>
            </w:r>
          </w:p>
          <w:p w14:paraId="0D36FF61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500B0F">
              <w:rPr>
                <w:rFonts w:ascii="Times New Roman" w:hAnsi="Times New Roman" w:cs="Times New Roman"/>
              </w:rPr>
              <w:t>beneficjent założył w projekcie (kosztorys) zakup tablicy informacyjnej PCV o rozmiarach 50cm x 40cm oraz zaplanował montaż jej w centralnym/widocznym miejscu związanym z realizacją projektu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B0F">
              <w:rPr>
                <w:rFonts w:ascii="Times New Roman" w:hAnsi="Times New Roman" w:cs="Times New Roman"/>
              </w:rPr>
              <w:t>oraz zapisał w projekcie lokalizację miejsca</w:t>
            </w:r>
          </w:p>
          <w:p w14:paraId="11EFE137" w14:textId="77777777" w:rsidR="00873730" w:rsidRPr="00A43540" w:rsidRDefault="00873730" w:rsidP="0087373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43540">
              <w:rPr>
                <w:rFonts w:ascii="Times New Roman" w:hAnsi="Times New Roman" w:cs="Times New Roman"/>
                <w:u w:val="single"/>
              </w:rPr>
              <w:t>dla projektów nie inwestycyjnych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14:paraId="3A9FBE91" w14:textId="77777777" w:rsidR="00873730" w:rsidRPr="00500B0F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beneficjent </w:t>
            </w:r>
            <w:r w:rsidRPr="00500B0F">
              <w:rPr>
                <w:rFonts w:ascii="Times New Roman" w:hAnsi="Times New Roman" w:cs="Times New Roman"/>
              </w:rPr>
              <w:t>uwzględnił we wszystkich materiałach informacyjnych i promocyjnych umieszczenie logo LGD oraz logo marki „</w:t>
            </w:r>
            <w:r>
              <w:rPr>
                <w:rFonts w:ascii="Times New Roman" w:hAnsi="Times New Roman" w:cs="Times New Roman"/>
              </w:rPr>
              <w:t>C</w:t>
            </w:r>
            <w:r w:rsidRPr="00500B0F">
              <w:rPr>
                <w:rFonts w:ascii="Times New Roman" w:hAnsi="Times New Roman" w:cs="Times New Roman"/>
              </w:rPr>
              <w:t>hrzanolandia”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D5E9460" w14:textId="77777777" w:rsidR="00873730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 w:rsidRPr="00500B0F">
              <w:rPr>
                <w:rFonts w:ascii="Times New Roman" w:hAnsi="Times New Roman" w:cs="Times New Roman"/>
              </w:rPr>
              <w:t>Wzór tablicy:</w:t>
            </w:r>
          </w:p>
          <w:p w14:paraId="506ED63B" w14:textId="77777777" w:rsidR="00873730" w:rsidRPr="000736F8" w:rsidRDefault="00873730" w:rsidP="0087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C2A0615" wp14:editId="43380635">
                  <wp:extent cx="2084705" cy="131699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730" w:rsidRPr="00A836AD" w14:paraId="7189D278" w14:textId="77777777" w:rsidTr="00873730">
        <w:trPr>
          <w:cantSplit/>
          <w:jc w:val="center"/>
        </w:trPr>
        <w:tc>
          <w:tcPr>
            <w:tcW w:w="704" w:type="dxa"/>
            <w:shd w:val="clear" w:color="auto" w:fill="FFC000"/>
            <w:vAlign w:val="center"/>
          </w:tcPr>
          <w:p w14:paraId="4E17AF8D" w14:textId="77777777" w:rsidR="00873730" w:rsidRPr="00A836AD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60" w:type="dxa"/>
            <w:shd w:val="clear" w:color="auto" w:fill="FFC000"/>
            <w:vAlign w:val="center"/>
          </w:tcPr>
          <w:p w14:paraId="7DB69434" w14:textId="77777777" w:rsidR="00873730" w:rsidRPr="00A836AD" w:rsidRDefault="00873730" w:rsidP="008737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36AD">
              <w:rPr>
                <w:rFonts w:ascii="Times New Roman" w:hAnsi="Times New Roman" w:cs="Times New Roman"/>
                <w:b/>
                <w:sz w:val="28"/>
                <w:szCs w:val="24"/>
              </w:rPr>
              <w:t>SUMA</w:t>
            </w:r>
          </w:p>
        </w:tc>
        <w:tc>
          <w:tcPr>
            <w:tcW w:w="5654" w:type="dxa"/>
            <w:shd w:val="clear" w:color="auto" w:fill="FFC000"/>
            <w:vAlign w:val="center"/>
          </w:tcPr>
          <w:p w14:paraId="606082E1" w14:textId="77777777" w:rsidR="00873730" w:rsidRPr="00A836AD" w:rsidRDefault="00873730" w:rsidP="008737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34</w:t>
            </w:r>
            <w:r w:rsidRPr="00A836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pkt</w:t>
            </w:r>
          </w:p>
        </w:tc>
      </w:tr>
      <w:tr w:rsidR="00873730" w:rsidRPr="00A836AD" w14:paraId="1D964842" w14:textId="77777777" w:rsidTr="00873730">
        <w:trPr>
          <w:cantSplit/>
          <w:jc w:val="center"/>
        </w:trPr>
        <w:tc>
          <w:tcPr>
            <w:tcW w:w="704" w:type="dxa"/>
            <w:shd w:val="clear" w:color="auto" w:fill="FFC000"/>
            <w:vAlign w:val="center"/>
          </w:tcPr>
          <w:p w14:paraId="4F5C328A" w14:textId="77777777" w:rsidR="00873730" w:rsidRPr="00A836AD" w:rsidRDefault="00873730" w:rsidP="00873730">
            <w:pPr>
              <w:ind w:right="4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shd w:val="clear" w:color="auto" w:fill="FFC000"/>
            <w:vAlign w:val="center"/>
          </w:tcPr>
          <w:p w14:paraId="1F0BB62C" w14:textId="77777777" w:rsidR="00873730" w:rsidRPr="00A836AD" w:rsidRDefault="00873730" w:rsidP="008737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36AD">
              <w:rPr>
                <w:rFonts w:ascii="Times New Roman" w:hAnsi="Times New Roman" w:cs="Times New Roman"/>
                <w:b/>
                <w:sz w:val="28"/>
                <w:szCs w:val="24"/>
              </w:rPr>
              <w:t>Wymagane minimum punktowe</w:t>
            </w:r>
          </w:p>
        </w:tc>
        <w:tc>
          <w:tcPr>
            <w:tcW w:w="5654" w:type="dxa"/>
            <w:shd w:val="clear" w:color="auto" w:fill="FFC000"/>
            <w:vAlign w:val="center"/>
          </w:tcPr>
          <w:p w14:paraId="1F5867E4" w14:textId="49C43853" w:rsidR="00873730" w:rsidRPr="00A836AD" w:rsidRDefault="00873730" w:rsidP="008737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="005C30F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pkt</w:t>
            </w:r>
          </w:p>
        </w:tc>
      </w:tr>
    </w:tbl>
    <w:p w14:paraId="295EC8D2" w14:textId="77777777" w:rsidR="00873730" w:rsidRDefault="00873730" w:rsidP="00873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4AE6A6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7F3749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78C237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BF7186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730EB4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07CDE2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21D4F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DB411B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5D87BE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2D6330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2CFC6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29C6A2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B602C6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95628A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F1FE4F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B5DCB1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E02A6B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C84CF2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3CC657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91DD0F" w14:textId="77777777" w:rsidR="00873730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DA600A" w14:textId="77777777" w:rsidR="00873730" w:rsidRDefault="00873730" w:rsidP="00873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A3466F" w14:textId="77777777" w:rsidR="00873730" w:rsidRPr="007A793B" w:rsidRDefault="00873730" w:rsidP="008737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lastRenderedPageBreak/>
        <w:t>Załącznik nr 1 do Lokalnych kryteriów wyboru operacji własnych LGD w ramach poddziałania „Wsparcie na wdrażanie operacji w ramach strategii rozwoju lokalnego kierowanego przez społeczność” objętego PROW 2014-2020</w:t>
      </w:r>
    </w:p>
    <w:p w14:paraId="66D1F241" w14:textId="77777777" w:rsidR="00873730" w:rsidRPr="007A793B" w:rsidRDefault="00873730" w:rsidP="00873730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4790F7" w14:textId="77777777" w:rsidR="00873730" w:rsidRPr="007A793B" w:rsidRDefault="00873730" w:rsidP="00873730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93B">
        <w:rPr>
          <w:rFonts w:ascii="Times New Roman" w:hAnsi="Times New Roman" w:cs="Times New Roman"/>
          <w:b/>
          <w:sz w:val="20"/>
          <w:szCs w:val="20"/>
        </w:rPr>
        <w:t>Procedura ustalania i zmiany Lokalnych kryteriów wyboru operacji własnych LGD w ramach poddziałania „Wsparcie na wdrażanie operacji w ramach strategii rozwoju lokalnego kierowanego przez społeczność” objętego PROW 2014-2020</w:t>
      </w:r>
    </w:p>
    <w:p w14:paraId="1791160B" w14:textId="77777777" w:rsidR="00873730" w:rsidRPr="007A793B" w:rsidRDefault="00873730" w:rsidP="00873730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4077452" w14:textId="77777777" w:rsidR="00873730" w:rsidRPr="007A793B" w:rsidRDefault="00873730" w:rsidP="0087373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W celu zapewnienia ciągłego procesu partycypacji – począwszy od tworzenia dokumentu, akceptacji ostatecznej wersji, poprzez wdrażanie, ewaluację i rekomendacje na przyszłość podjęto następujące kroki dotyczące lokalnych kryteriów wyboru:</w:t>
      </w:r>
    </w:p>
    <w:p w14:paraId="1D063CD7" w14:textId="77777777" w:rsidR="00873730" w:rsidRPr="007A793B" w:rsidRDefault="00873730" w:rsidP="00873730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Proces tworzenia lokalnych kryteriów wyboru opierał się na weryfikacji celów jakie zamierza się osiągnąć i kryteriów wyboru, które pozwolą realizować je w sposób skuteczny. Etap trwał kilka miesięcy i angażował różne grupy społeczne z obszaru objętego LSR.</w:t>
      </w:r>
    </w:p>
    <w:p w14:paraId="1358CFC9" w14:textId="77777777" w:rsidR="00873730" w:rsidRPr="007A793B" w:rsidRDefault="00873730" w:rsidP="00873730">
      <w:pPr>
        <w:pStyle w:val="Akapitzlist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Narzędzia jakie wykorzystano w procesie:</w:t>
      </w:r>
    </w:p>
    <w:p w14:paraId="51281707" w14:textId="77777777" w:rsidR="00873730" w:rsidRPr="007A793B" w:rsidRDefault="00873730" w:rsidP="00873730">
      <w:pPr>
        <w:pStyle w:val="Akapitzlist"/>
        <w:numPr>
          <w:ilvl w:val="0"/>
          <w:numId w:val="1"/>
        </w:numPr>
        <w:tabs>
          <w:tab w:val="clear" w:pos="720"/>
        </w:tabs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Wywiady pogłębione dotyczące kierunków rozwoju,</w:t>
      </w:r>
    </w:p>
    <w:p w14:paraId="0A084C8D" w14:textId="77777777" w:rsidR="00873730" w:rsidRPr="007A793B" w:rsidRDefault="00873730" w:rsidP="00873730">
      <w:pPr>
        <w:pStyle w:val="Akapitzlist"/>
        <w:numPr>
          <w:ilvl w:val="0"/>
          <w:numId w:val="1"/>
        </w:numPr>
        <w:tabs>
          <w:tab w:val="clear" w:pos="720"/>
        </w:tabs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Warsztaty ze społecznością lokalną poszczególnych gmin,</w:t>
      </w:r>
    </w:p>
    <w:p w14:paraId="7B6D6B00" w14:textId="77777777" w:rsidR="00873730" w:rsidRPr="007A793B" w:rsidRDefault="00873730" w:rsidP="00873730">
      <w:pPr>
        <w:pStyle w:val="Akapitzlist"/>
        <w:numPr>
          <w:ilvl w:val="0"/>
          <w:numId w:val="1"/>
        </w:numPr>
        <w:tabs>
          <w:tab w:val="clear" w:pos="720"/>
        </w:tabs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Warsztaty z grupami - reprezentanci sektora społecznego i gospodarczego całego obszaru,</w:t>
      </w:r>
    </w:p>
    <w:p w14:paraId="2FAEDE87" w14:textId="77777777" w:rsidR="00873730" w:rsidRPr="007A793B" w:rsidRDefault="00873730" w:rsidP="00873730">
      <w:pPr>
        <w:pStyle w:val="Akapitzlist"/>
        <w:numPr>
          <w:ilvl w:val="0"/>
          <w:numId w:val="1"/>
        </w:numPr>
        <w:tabs>
          <w:tab w:val="clear" w:pos="720"/>
        </w:tabs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Warsztaty z sektorem publicznym - reprezentanci całego powiatu,</w:t>
      </w:r>
    </w:p>
    <w:p w14:paraId="629BC0E0" w14:textId="77777777" w:rsidR="00873730" w:rsidRPr="007A793B" w:rsidRDefault="00873730" w:rsidP="00873730">
      <w:pPr>
        <w:pStyle w:val="Akapitzlist"/>
        <w:numPr>
          <w:ilvl w:val="0"/>
          <w:numId w:val="1"/>
        </w:numPr>
        <w:tabs>
          <w:tab w:val="clear" w:pos="720"/>
        </w:tabs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Wyniki badań, ewaluacji i monitoringu (kryteria wyboru oraz rekomendacje do kierunków działań),</w:t>
      </w:r>
    </w:p>
    <w:p w14:paraId="0C43376E" w14:textId="77777777" w:rsidR="00873730" w:rsidRPr="007A793B" w:rsidRDefault="00873730" w:rsidP="00873730">
      <w:pPr>
        <w:pStyle w:val="Akapitzlist"/>
        <w:numPr>
          <w:ilvl w:val="0"/>
          <w:numId w:val="1"/>
        </w:numPr>
        <w:tabs>
          <w:tab w:val="clear" w:pos="720"/>
        </w:tabs>
        <w:spacing w:after="0" w:line="20" w:lineRule="atLea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Konsultacje społeczne.</w:t>
      </w:r>
    </w:p>
    <w:p w14:paraId="09B23993" w14:textId="77777777" w:rsidR="00873730" w:rsidRPr="007A793B" w:rsidRDefault="00873730" w:rsidP="00873730">
      <w:pPr>
        <w:pStyle w:val="Akapitzlist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557823D" w14:textId="77777777" w:rsidR="00873730" w:rsidRPr="007A793B" w:rsidRDefault="00873730" w:rsidP="00873730">
      <w:pPr>
        <w:pStyle w:val="Akapitzlist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Społeczne opracowanie i akceptacja ostatecznej wersji.</w:t>
      </w:r>
    </w:p>
    <w:p w14:paraId="592C1CB9" w14:textId="77777777" w:rsidR="00873730" w:rsidRPr="007A793B" w:rsidRDefault="00873730" w:rsidP="0087373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z w:val="20"/>
          <w:szCs w:val="20"/>
        </w:rPr>
        <w:t>Ostateczna analiza zapisów, procedura przyjęcia lub odrzucenia odbyła się na warsztatach w dniu 21.10.2015 r.</w:t>
      </w:r>
    </w:p>
    <w:p w14:paraId="0C56D8C0" w14:textId="77777777" w:rsidR="00873730" w:rsidRPr="007A793B" w:rsidRDefault="00873730" w:rsidP="00873730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7AC5F4AB" w14:textId="77777777" w:rsidR="00873730" w:rsidRPr="007A793B" w:rsidRDefault="00873730" w:rsidP="00873730">
      <w:pPr>
        <w:pStyle w:val="Akapitzlist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Każda zmiana lokalnych kryteriów wyboru wymaga partycypacyjnej współpracy ze społeczeństwem.</w:t>
      </w:r>
    </w:p>
    <w:p w14:paraId="174849CC" w14:textId="77777777" w:rsidR="00873730" w:rsidRPr="007A793B" w:rsidRDefault="00873730" w:rsidP="00873730">
      <w:pPr>
        <w:pStyle w:val="Akapitzlist"/>
        <w:spacing w:after="0" w:line="20" w:lineRule="atLeas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Na proces zmian składają się:</w:t>
      </w:r>
    </w:p>
    <w:p w14:paraId="4B43CC62" w14:textId="77777777" w:rsidR="00873730" w:rsidRPr="007A793B" w:rsidRDefault="00873730" w:rsidP="00873730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Rekomendacje Zarządu oraz Komisji Rewizyjnej dotyczące problemów w realizacji LSR wynikających ze złego dopasowania kryteriów,</w:t>
      </w:r>
    </w:p>
    <w:p w14:paraId="0304AB10" w14:textId="77777777" w:rsidR="00873730" w:rsidRPr="007A793B" w:rsidRDefault="00873730" w:rsidP="00873730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Opracowanie projektu nowych kryteriów wyboru, które uskuteczniłyby proces wdrażania LSR,</w:t>
      </w:r>
    </w:p>
    <w:p w14:paraId="65234805" w14:textId="77777777" w:rsidR="00873730" w:rsidRPr="007A793B" w:rsidRDefault="00873730" w:rsidP="00873730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Wysłanie mailowe kryteriów wyboru do: członków LGD, organizacji pozarządowych, osób które brały udział w pracach nad LSR, do sektora gospodarczego i publicznego z prośba o analizę i przedstawienie uwag (do 4 dni),</w:t>
      </w:r>
    </w:p>
    <w:p w14:paraId="158EE567" w14:textId="77777777" w:rsidR="00873730" w:rsidRPr="007A793B" w:rsidRDefault="00873730" w:rsidP="00873730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Umieszczenie propozycji wraz z uzasadnieniem przyczyny ich zmiany (rekomendacje) oraz uzasadnieniem doboru każdego kryterium na stronie internetowej z informacją o terminie na zgłaszanie uwag oraz z informacją o terminie spotkania konsultacyjnego ze społecznością,</w:t>
      </w:r>
    </w:p>
    <w:p w14:paraId="26035505" w14:textId="77777777" w:rsidR="00873730" w:rsidRPr="007A793B" w:rsidRDefault="00873730" w:rsidP="00873730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Zebranie wszystkich uwag,</w:t>
      </w:r>
    </w:p>
    <w:p w14:paraId="68E167EC" w14:textId="77777777" w:rsidR="00873730" w:rsidRPr="007A793B" w:rsidRDefault="00873730" w:rsidP="00873730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Przeprowadzenie spotkania ze społecznością mającego na celu przeanalizowanie zebranego materiału i wypracowanie nowych kryteriów,</w:t>
      </w:r>
    </w:p>
    <w:p w14:paraId="2A5CB109" w14:textId="77777777" w:rsidR="00873730" w:rsidRPr="007A793B" w:rsidRDefault="00873730" w:rsidP="00873730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A793B">
        <w:rPr>
          <w:rFonts w:ascii="Times New Roman" w:hAnsi="Times New Roman" w:cs="Times New Roman"/>
          <w:strike/>
          <w:sz w:val="20"/>
          <w:szCs w:val="20"/>
        </w:rPr>
        <w:t>Projekt nowych kryteriów zostanie przyjęty przez Zarząd</w:t>
      </w:r>
      <w:r w:rsidRPr="007A793B">
        <w:rPr>
          <w:rFonts w:ascii="Times New Roman" w:hAnsi="Times New Roman" w:cs="Times New Roman"/>
          <w:sz w:val="20"/>
          <w:szCs w:val="20"/>
        </w:rPr>
        <w:t>.</w:t>
      </w:r>
    </w:p>
    <w:p w14:paraId="184E94F1" w14:textId="77777777" w:rsidR="007A793B" w:rsidRPr="007A793B" w:rsidRDefault="007A793B" w:rsidP="007A793B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7379EA5" w14:textId="15AD632C" w:rsidR="005F061A" w:rsidRDefault="007A793B" w:rsidP="007A793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7A793B">
        <w:rPr>
          <w:rFonts w:ascii="Times New Roman" w:eastAsia="Calibri" w:hAnsi="Times New Roman" w:cs="Times New Roman"/>
          <w:b/>
          <w:sz w:val="20"/>
          <w:szCs w:val="20"/>
        </w:rPr>
        <w:t xml:space="preserve">Odpowiedzialność za proces zmiany </w:t>
      </w:r>
      <w:r w:rsidR="005F061A" w:rsidRPr="005F061A">
        <w:rPr>
          <w:rFonts w:ascii="Times New Roman" w:eastAsia="Calibri" w:hAnsi="Times New Roman" w:cs="Times New Roman"/>
          <w:b/>
          <w:sz w:val="20"/>
          <w:szCs w:val="20"/>
        </w:rPr>
        <w:t>Lokaln</w:t>
      </w:r>
      <w:r w:rsidR="005F061A">
        <w:rPr>
          <w:rFonts w:ascii="Times New Roman" w:eastAsia="Calibri" w:hAnsi="Times New Roman" w:cs="Times New Roman"/>
          <w:b/>
          <w:sz w:val="20"/>
          <w:szCs w:val="20"/>
        </w:rPr>
        <w:t>ych</w:t>
      </w:r>
      <w:r w:rsidR="005F061A" w:rsidRPr="005F061A">
        <w:rPr>
          <w:rFonts w:ascii="Times New Roman" w:eastAsia="Calibri" w:hAnsi="Times New Roman" w:cs="Times New Roman"/>
          <w:b/>
          <w:sz w:val="20"/>
          <w:szCs w:val="20"/>
        </w:rPr>
        <w:t xml:space="preserve"> kryteri</w:t>
      </w:r>
      <w:r w:rsidR="005F061A">
        <w:rPr>
          <w:rFonts w:ascii="Times New Roman" w:eastAsia="Calibri" w:hAnsi="Times New Roman" w:cs="Times New Roman"/>
          <w:b/>
          <w:sz w:val="20"/>
          <w:szCs w:val="20"/>
        </w:rPr>
        <w:t>ów</w:t>
      </w:r>
      <w:r w:rsidR="005F061A" w:rsidRPr="005F061A">
        <w:rPr>
          <w:rFonts w:ascii="Times New Roman" w:eastAsia="Calibri" w:hAnsi="Times New Roman" w:cs="Times New Roman"/>
          <w:b/>
          <w:sz w:val="20"/>
          <w:szCs w:val="20"/>
        </w:rPr>
        <w:t xml:space="preserve"> wyboru operacji własnych LGD</w:t>
      </w:r>
    </w:p>
    <w:p w14:paraId="0D71E017" w14:textId="64AE9770" w:rsidR="005F061A" w:rsidRDefault="005F061A" w:rsidP="007A793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5141427" w14:textId="2CA04517" w:rsidR="007A793B" w:rsidRPr="007A793B" w:rsidRDefault="007A793B" w:rsidP="007A793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Zmiana  Lokalnych Kryteriów Wyboru Operacji</w:t>
      </w:r>
      <w:r w:rsidR="005F061A">
        <w:rPr>
          <w:rFonts w:ascii="Times New Roman" w:eastAsia="Calibri" w:hAnsi="Times New Roman" w:cs="Times New Roman"/>
          <w:sz w:val="20"/>
          <w:szCs w:val="20"/>
        </w:rPr>
        <w:t xml:space="preserve"> własnych</w:t>
      </w:r>
      <w:r w:rsidRPr="007A793B">
        <w:rPr>
          <w:rFonts w:ascii="Times New Roman" w:eastAsia="Calibri" w:hAnsi="Times New Roman" w:cs="Times New Roman"/>
          <w:sz w:val="20"/>
          <w:szCs w:val="20"/>
        </w:rPr>
        <w:t xml:space="preserve"> należy do kompetencji Zarządu Lokalnej Grupy Działania ,,Partnerstwo na Jurze” .</w:t>
      </w:r>
    </w:p>
    <w:p w14:paraId="2E55E60C" w14:textId="141BFFB4" w:rsidR="007A793B" w:rsidRPr="007A793B" w:rsidRDefault="007A793B" w:rsidP="007A793B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 xml:space="preserve">Zmiana Lokalnych Kryteriów Wyboru Operacji </w:t>
      </w:r>
      <w:r w:rsidR="005F061A">
        <w:rPr>
          <w:rFonts w:ascii="Times New Roman" w:eastAsia="Calibri" w:hAnsi="Times New Roman" w:cs="Times New Roman"/>
          <w:sz w:val="20"/>
          <w:szCs w:val="20"/>
        </w:rPr>
        <w:t xml:space="preserve">własnych </w:t>
      </w:r>
      <w:r w:rsidRPr="007A793B">
        <w:rPr>
          <w:rFonts w:ascii="Times New Roman" w:eastAsia="Calibri" w:hAnsi="Times New Roman" w:cs="Times New Roman"/>
          <w:sz w:val="20"/>
          <w:szCs w:val="20"/>
        </w:rPr>
        <w:t>może nastąpić na wniosek:</w:t>
      </w:r>
    </w:p>
    <w:p w14:paraId="306737F2" w14:textId="77777777" w:rsidR="007A793B" w:rsidRPr="007A793B" w:rsidRDefault="007A793B" w:rsidP="007A793B">
      <w:pPr>
        <w:numPr>
          <w:ilvl w:val="1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Zarządu LGD,</w:t>
      </w:r>
    </w:p>
    <w:p w14:paraId="02DA13BD" w14:textId="77777777" w:rsidR="007A793B" w:rsidRPr="007A793B" w:rsidRDefault="007A793B" w:rsidP="007A793B">
      <w:pPr>
        <w:numPr>
          <w:ilvl w:val="1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Komisji Rewizyjnej LGD,</w:t>
      </w:r>
    </w:p>
    <w:p w14:paraId="0333DE74" w14:textId="77777777" w:rsidR="007A793B" w:rsidRPr="007A793B" w:rsidRDefault="007A793B" w:rsidP="007A793B">
      <w:pPr>
        <w:numPr>
          <w:ilvl w:val="1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Rady LGD,</w:t>
      </w:r>
    </w:p>
    <w:p w14:paraId="77E9C2BC" w14:textId="77777777" w:rsidR="007A793B" w:rsidRPr="007A793B" w:rsidRDefault="007A793B" w:rsidP="007A793B">
      <w:pPr>
        <w:numPr>
          <w:ilvl w:val="1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Członków WZC,</w:t>
      </w:r>
    </w:p>
    <w:p w14:paraId="5DE098C8" w14:textId="77777777" w:rsidR="007A793B" w:rsidRPr="007A793B" w:rsidRDefault="007A793B" w:rsidP="007A793B">
      <w:pPr>
        <w:numPr>
          <w:ilvl w:val="1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Mieszkańców obszaru LSR.</w:t>
      </w:r>
    </w:p>
    <w:p w14:paraId="0C5217FC" w14:textId="77777777" w:rsidR="007A793B" w:rsidRPr="007A793B" w:rsidRDefault="007A793B" w:rsidP="007A793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6EE488" w14:textId="39C1F89F" w:rsidR="007A793B" w:rsidRPr="007A793B" w:rsidRDefault="007A793B" w:rsidP="007A793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Zmiana  Lokalnych Kryteriów Wyboru Operacji</w:t>
      </w:r>
      <w:r w:rsidR="005F061A">
        <w:rPr>
          <w:rFonts w:ascii="Times New Roman" w:eastAsia="Calibri" w:hAnsi="Times New Roman" w:cs="Times New Roman"/>
          <w:sz w:val="20"/>
          <w:szCs w:val="20"/>
        </w:rPr>
        <w:t xml:space="preserve"> własnych</w:t>
      </w:r>
      <w:r w:rsidRPr="007A793B">
        <w:rPr>
          <w:rFonts w:ascii="Times New Roman" w:eastAsia="Calibri" w:hAnsi="Times New Roman" w:cs="Times New Roman"/>
          <w:sz w:val="20"/>
          <w:szCs w:val="20"/>
        </w:rPr>
        <w:t>, może nastąpić w związku:</w:t>
      </w:r>
    </w:p>
    <w:p w14:paraId="6D4201E8" w14:textId="77777777" w:rsidR="007A793B" w:rsidRPr="007A793B" w:rsidRDefault="007A793B" w:rsidP="007A793B">
      <w:pPr>
        <w:numPr>
          <w:ilvl w:val="0"/>
          <w:numId w:val="7"/>
        </w:numPr>
        <w:spacing w:after="0" w:line="259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ze zmianą danych dotyczących obszaru LSR,</w:t>
      </w:r>
    </w:p>
    <w:p w14:paraId="18500C95" w14:textId="77777777" w:rsidR="007A793B" w:rsidRPr="007A793B" w:rsidRDefault="007A793B" w:rsidP="007A793B">
      <w:pPr>
        <w:numPr>
          <w:ilvl w:val="0"/>
          <w:numId w:val="7"/>
        </w:numPr>
        <w:spacing w:after="0" w:line="259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ze zmianą przepisów  mających wpływ na wdrażanie LSR,</w:t>
      </w:r>
    </w:p>
    <w:p w14:paraId="51FF67CD" w14:textId="77777777" w:rsidR="007A793B" w:rsidRPr="007A793B" w:rsidRDefault="007A793B" w:rsidP="007A793B">
      <w:pPr>
        <w:numPr>
          <w:ilvl w:val="0"/>
          <w:numId w:val="7"/>
        </w:numPr>
        <w:spacing w:after="0" w:line="259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 potrzebą zastosowania zaleceń z kontroli, oceny, monitoringu i/lub ewaluacji LSR/LGD,</w:t>
      </w:r>
    </w:p>
    <w:p w14:paraId="4E3DFBBD" w14:textId="77777777" w:rsidR="007A793B" w:rsidRPr="007A793B" w:rsidRDefault="007A793B" w:rsidP="007A793B">
      <w:pPr>
        <w:numPr>
          <w:ilvl w:val="0"/>
          <w:numId w:val="7"/>
        </w:numPr>
        <w:spacing w:after="0" w:line="259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 wezwaniem Samorządu Województwa do wprowadzenia zmian,</w:t>
      </w:r>
    </w:p>
    <w:p w14:paraId="3AEF5A73" w14:textId="77777777" w:rsidR="007A793B" w:rsidRPr="007A793B" w:rsidRDefault="007A793B" w:rsidP="007A793B">
      <w:pPr>
        <w:numPr>
          <w:ilvl w:val="0"/>
          <w:numId w:val="7"/>
        </w:numPr>
        <w:spacing w:after="0" w:line="259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ze zmianą sytuacji gospodarczych czy społecznych na obszarze objętym LSR,</w:t>
      </w:r>
    </w:p>
    <w:p w14:paraId="0B6DD0FC" w14:textId="77777777" w:rsidR="007A793B" w:rsidRPr="007A793B" w:rsidRDefault="007A793B" w:rsidP="007A793B">
      <w:pPr>
        <w:numPr>
          <w:ilvl w:val="0"/>
          <w:numId w:val="7"/>
        </w:numPr>
        <w:spacing w:after="0" w:line="259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z przeprowadzonym monitoringiem i/lub ewaluacją LSR</w:t>
      </w:r>
    </w:p>
    <w:p w14:paraId="0EF719E8" w14:textId="45852CD2" w:rsidR="007A793B" w:rsidRPr="007A793B" w:rsidRDefault="007A793B" w:rsidP="007A793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b/>
          <w:sz w:val="20"/>
          <w:szCs w:val="20"/>
        </w:rPr>
        <w:t xml:space="preserve">Projekt  zmiany  Lokalnych Kryteriów Wyboru Operacji  </w:t>
      </w:r>
      <w:r w:rsidR="005F061A">
        <w:rPr>
          <w:rFonts w:ascii="Times New Roman" w:eastAsia="Calibri" w:hAnsi="Times New Roman" w:cs="Times New Roman"/>
          <w:b/>
          <w:sz w:val="20"/>
          <w:szCs w:val="20"/>
        </w:rPr>
        <w:t xml:space="preserve">własnych </w:t>
      </w:r>
      <w:r w:rsidRPr="007A793B">
        <w:rPr>
          <w:rFonts w:ascii="Times New Roman" w:eastAsia="Calibri" w:hAnsi="Times New Roman" w:cs="Times New Roman"/>
          <w:b/>
          <w:sz w:val="20"/>
          <w:szCs w:val="20"/>
        </w:rPr>
        <w:t xml:space="preserve">musi  zostać  poddany konsultacjom  społecznym  poprzez  zamieszczenie zmienianych części na stronie internetowej LGD na co najmniej 7 dni </w:t>
      </w:r>
    </w:p>
    <w:p w14:paraId="38A9A243" w14:textId="77777777" w:rsidR="007A793B" w:rsidRPr="007A793B" w:rsidRDefault="007A793B" w:rsidP="007A793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b/>
          <w:sz w:val="20"/>
          <w:szCs w:val="20"/>
        </w:rPr>
        <w:t>Dodatkowe działania:</w:t>
      </w:r>
      <w:r w:rsidRPr="007A793B">
        <w:rPr>
          <w:rFonts w:ascii="Times New Roman" w:eastAsia="Calibri" w:hAnsi="Times New Roman" w:cs="Times New Roman"/>
          <w:sz w:val="20"/>
          <w:szCs w:val="20"/>
        </w:rPr>
        <w:t xml:space="preserve"> dla lepszego zaangażowania społeczności lokalnej w proces konsultacji społecznych Zarząd LGD może zorganizować spotkanie konsultacyjne i/lub zamieścić ogłoszenie w prasie lokalnej i/lub w innych środkach masowego przekazu. </w:t>
      </w:r>
    </w:p>
    <w:p w14:paraId="5EC2BB08" w14:textId="77777777" w:rsidR="007A793B" w:rsidRPr="007A793B" w:rsidRDefault="007A793B" w:rsidP="007A793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 xml:space="preserve">W efekcie prowadzonych działań partycypacyjnych, sporządzane jest zestawienie uwag i rekomendacji prowadzone przez Biuro LGD. Zestawienie opracowywane jest w formie tabelarycznej i uwzględnia treść propozycji i zgłaszanych uwag, </w:t>
      </w:r>
      <w:r w:rsidRPr="007A793B">
        <w:rPr>
          <w:rFonts w:ascii="Times New Roman" w:eastAsia="Calibri" w:hAnsi="Times New Roman" w:cs="Times New Roman"/>
          <w:sz w:val="20"/>
          <w:szCs w:val="20"/>
        </w:rPr>
        <w:br/>
        <w:t>a następnie jest przedstawiane członkom Zarządu do dyskusji mającej na celu przyjęcie lub odrzucenie uwag.</w:t>
      </w:r>
    </w:p>
    <w:p w14:paraId="6F8E01D0" w14:textId="49820B58" w:rsidR="007A793B" w:rsidRPr="007A793B" w:rsidRDefault="007A793B" w:rsidP="007A793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lastRenderedPageBreak/>
        <w:t>Zarząd LGD podejmuje stosowną uchwałę, określającą i zatwierdzającą zmiany w Lokalnych Kryteriach Wyboru Operacji</w:t>
      </w:r>
      <w:r w:rsidR="005F061A">
        <w:rPr>
          <w:rFonts w:ascii="Times New Roman" w:eastAsia="Calibri" w:hAnsi="Times New Roman" w:cs="Times New Roman"/>
          <w:sz w:val="20"/>
          <w:szCs w:val="20"/>
        </w:rPr>
        <w:t xml:space="preserve"> własnych</w:t>
      </w:r>
      <w:r w:rsidRPr="007A793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5E87596" w14:textId="15DDBA78" w:rsidR="007A793B" w:rsidRPr="007A793B" w:rsidRDefault="007A793B" w:rsidP="007A793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93B">
        <w:rPr>
          <w:rFonts w:ascii="Times New Roman" w:eastAsia="Calibri" w:hAnsi="Times New Roman" w:cs="Times New Roman"/>
          <w:sz w:val="20"/>
          <w:szCs w:val="20"/>
        </w:rPr>
        <w:t>Informacje dotyczące działań podejmowanych w ramach zmian Lokalnych Kryteriów Wyboru Operacji</w:t>
      </w:r>
      <w:r w:rsidR="005F061A">
        <w:rPr>
          <w:rFonts w:ascii="Times New Roman" w:eastAsia="Calibri" w:hAnsi="Times New Roman" w:cs="Times New Roman"/>
          <w:sz w:val="20"/>
          <w:szCs w:val="20"/>
        </w:rPr>
        <w:t xml:space="preserve"> własnych</w:t>
      </w:r>
      <w:r w:rsidRPr="007A793B">
        <w:rPr>
          <w:rFonts w:ascii="Times New Roman" w:eastAsia="Calibri" w:hAnsi="Times New Roman" w:cs="Times New Roman"/>
          <w:sz w:val="20"/>
          <w:szCs w:val="20"/>
        </w:rPr>
        <w:t>, zamieszczane są na stronie internetowej LGD, a także udostępnione do wglądu w Biurze LGD.</w:t>
      </w:r>
    </w:p>
    <w:p w14:paraId="31F3BA0F" w14:textId="77777777" w:rsidR="007A793B" w:rsidRPr="007A793B" w:rsidRDefault="007A793B" w:rsidP="007A793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B497E0" w14:textId="77777777" w:rsidR="007A793B" w:rsidRPr="007A793B" w:rsidRDefault="007A793B" w:rsidP="007A793B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73224DB4" w14:textId="674E74F5" w:rsidR="00E54CF5" w:rsidRPr="00873730" w:rsidRDefault="00E54CF5" w:rsidP="00873730"/>
    <w:sectPr w:rsidR="00E54CF5" w:rsidRPr="00873730" w:rsidSect="00E54CF5">
      <w:footerReference w:type="default" r:id="rId9"/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94CD" w14:textId="77777777" w:rsidR="008E6296" w:rsidRDefault="008E6296" w:rsidP="00682D13">
      <w:pPr>
        <w:spacing w:after="0" w:line="240" w:lineRule="auto"/>
      </w:pPr>
      <w:r>
        <w:separator/>
      </w:r>
    </w:p>
  </w:endnote>
  <w:endnote w:type="continuationSeparator" w:id="0">
    <w:p w14:paraId="324A65E2" w14:textId="77777777" w:rsidR="008E6296" w:rsidRDefault="008E6296" w:rsidP="0068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67667" w14:textId="77777777" w:rsidR="00F837A1" w:rsidRDefault="00F83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3EC8" w14:textId="77777777" w:rsidR="008E6296" w:rsidRDefault="008E6296" w:rsidP="00682D13">
      <w:pPr>
        <w:spacing w:after="0" w:line="240" w:lineRule="auto"/>
      </w:pPr>
      <w:r>
        <w:separator/>
      </w:r>
    </w:p>
  </w:footnote>
  <w:footnote w:type="continuationSeparator" w:id="0">
    <w:p w14:paraId="29A42B16" w14:textId="77777777" w:rsidR="008E6296" w:rsidRDefault="008E6296" w:rsidP="0068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CD"/>
    <w:multiLevelType w:val="hybridMultilevel"/>
    <w:tmpl w:val="29B8F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D69F1"/>
    <w:multiLevelType w:val="hybridMultilevel"/>
    <w:tmpl w:val="1C10F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438B"/>
    <w:multiLevelType w:val="multilevel"/>
    <w:tmpl w:val="485A1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F542D"/>
    <w:multiLevelType w:val="hybridMultilevel"/>
    <w:tmpl w:val="2B62A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F669C"/>
    <w:multiLevelType w:val="hybridMultilevel"/>
    <w:tmpl w:val="67FEF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5DA0"/>
    <w:multiLevelType w:val="multilevel"/>
    <w:tmpl w:val="50F4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1489F"/>
    <w:multiLevelType w:val="multilevel"/>
    <w:tmpl w:val="496148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44"/>
    <w:rsid w:val="00000B3A"/>
    <w:rsid w:val="00002C7C"/>
    <w:rsid w:val="00004B97"/>
    <w:rsid w:val="00024C55"/>
    <w:rsid w:val="000373F7"/>
    <w:rsid w:val="00044242"/>
    <w:rsid w:val="0005515E"/>
    <w:rsid w:val="00063AD4"/>
    <w:rsid w:val="000736F8"/>
    <w:rsid w:val="000B34A9"/>
    <w:rsid w:val="000B62E8"/>
    <w:rsid w:val="000E780D"/>
    <w:rsid w:val="000F5BD1"/>
    <w:rsid w:val="001138BE"/>
    <w:rsid w:val="00130D80"/>
    <w:rsid w:val="00135B2B"/>
    <w:rsid w:val="00143E87"/>
    <w:rsid w:val="0015100E"/>
    <w:rsid w:val="001524B2"/>
    <w:rsid w:val="001677ED"/>
    <w:rsid w:val="001A4D5E"/>
    <w:rsid w:val="001A76C4"/>
    <w:rsid w:val="001B062D"/>
    <w:rsid w:val="001E4931"/>
    <w:rsid w:val="001F2C05"/>
    <w:rsid w:val="00211BAB"/>
    <w:rsid w:val="00222A7F"/>
    <w:rsid w:val="0022384E"/>
    <w:rsid w:val="0022444A"/>
    <w:rsid w:val="0024058D"/>
    <w:rsid w:val="00242671"/>
    <w:rsid w:val="002515A9"/>
    <w:rsid w:val="002539D9"/>
    <w:rsid w:val="00257302"/>
    <w:rsid w:val="00264581"/>
    <w:rsid w:val="002B24CA"/>
    <w:rsid w:val="002E3235"/>
    <w:rsid w:val="002E637F"/>
    <w:rsid w:val="002E7E84"/>
    <w:rsid w:val="00300783"/>
    <w:rsid w:val="0030136C"/>
    <w:rsid w:val="00307BDC"/>
    <w:rsid w:val="0031546C"/>
    <w:rsid w:val="00333EEF"/>
    <w:rsid w:val="003401B4"/>
    <w:rsid w:val="003411A3"/>
    <w:rsid w:val="003942DF"/>
    <w:rsid w:val="00397621"/>
    <w:rsid w:val="00397D4D"/>
    <w:rsid w:val="003B14C8"/>
    <w:rsid w:val="003B5AA9"/>
    <w:rsid w:val="003C5730"/>
    <w:rsid w:val="003E2726"/>
    <w:rsid w:val="00406715"/>
    <w:rsid w:val="00423AE2"/>
    <w:rsid w:val="00437549"/>
    <w:rsid w:val="0046328B"/>
    <w:rsid w:val="00477382"/>
    <w:rsid w:val="00480CFA"/>
    <w:rsid w:val="004825D8"/>
    <w:rsid w:val="004A00B7"/>
    <w:rsid w:val="004B79CD"/>
    <w:rsid w:val="004C0790"/>
    <w:rsid w:val="004C3AF5"/>
    <w:rsid w:val="004F13B6"/>
    <w:rsid w:val="004F7BD2"/>
    <w:rsid w:val="00500B0F"/>
    <w:rsid w:val="00507513"/>
    <w:rsid w:val="00517FB1"/>
    <w:rsid w:val="00521B2C"/>
    <w:rsid w:val="00583730"/>
    <w:rsid w:val="00583B04"/>
    <w:rsid w:val="005938C2"/>
    <w:rsid w:val="005A4137"/>
    <w:rsid w:val="005C30FE"/>
    <w:rsid w:val="005C6B4A"/>
    <w:rsid w:val="005C7184"/>
    <w:rsid w:val="005F061A"/>
    <w:rsid w:val="005F465A"/>
    <w:rsid w:val="00625FD3"/>
    <w:rsid w:val="006363E1"/>
    <w:rsid w:val="006410DF"/>
    <w:rsid w:val="00653697"/>
    <w:rsid w:val="006602FA"/>
    <w:rsid w:val="00661D42"/>
    <w:rsid w:val="00682D13"/>
    <w:rsid w:val="006969D4"/>
    <w:rsid w:val="006C744E"/>
    <w:rsid w:val="006D15C5"/>
    <w:rsid w:val="006E022F"/>
    <w:rsid w:val="006E4FF9"/>
    <w:rsid w:val="006F2669"/>
    <w:rsid w:val="006F30C7"/>
    <w:rsid w:val="00710E44"/>
    <w:rsid w:val="0071287C"/>
    <w:rsid w:val="00732BAA"/>
    <w:rsid w:val="0073626C"/>
    <w:rsid w:val="007617E4"/>
    <w:rsid w:val="00763D01"/>
    <w:rsid w:val="007678B3"/>
    <w:rsid w:val="007A1493"/>
    <w:rsid w:val="007A1856"/>
    <w:rsid w:val="007A793B"/>
    <w:rsid w:val="007B6CEE"/>
    <w:rsid w:val="007D266B"/>
    <w:rsid w:val="0080131A"/>
    <w:rsid w:val="008121C0"/>
    <w:rsid w:val="00844A6C"/>
    <w:rsid w:val="00873730"/>
    <w:rsid w:val="00881517"/>
    <w:rsid w:val="008C0165"/>
    <w:rsid w:val="008D6B83"/>
    <w:rsid w:val="008E6296"/>
    <w:rsid w:val="008F4FC9"/>
    <w:rsid w:val="008F7C81"/>
    <w:rsid w:val="00905BFC"/>
    <w:rsid w:val="009247D2"/>
    <w:rsid w:val="00937BBE"/>
    <w:rsid w:val="00942482"/>
    <w:rsid w:val="00943CB4"/>
    <w:rsid w:val="00960194"/>
    <w:rsid w:val="00962FE7"/>
    <w:rsid w:val="0096417B"/>
    <w:rsid w:val="009714D2"/>
    <w:rsid w:val="00972B4B"/>
    <w:rsid w:val="00982EB6"/>
    <w:rsid w:val="009A603D"/>
    <w:rsid w:val="009B3557"/>
    <w:rsid w:val="009C0D78"/>
    <w:rsid w:val="00A43540"/>
    <w:rsid w:val="00A44896"/>
    <w:rsid w:val="00A50653"/>
    <w:rsid w:val="00A52D50"/>
    <w:rsid w:val="00A66321"/>
    <w:rsid w:val="00A836AD"/>
    <w:rsid w:val="00A87C9D"/>
    <w:rsid w:val="00A94620"/>
    <w:rsid w:val="00AA42A9"/>
    <w:rsid w:val="00AA4DAB"/>
    <w:rsid w:val="00AD6A40"/>
    <w:rsid w:val="00AD7424"/>
    <w:rsid w:val="00AE0327"/>
    <w:rsid w:val="00B0475E"/>
    <w:rsid w:val="00B24DCF"/>
    <w:rsid w:val="00B260BB"/>
    <w:rsid w:val="00B36002"/>
    <w:rsid w:val="00B41263"/>
    <w:rsid w:val="00B558AC"/>
    <w:rsid w:val="00B74B1A"/>
    <w:rsid w:val="00BA613C"/>
    <w:rsid w:val="00BB0E9D"/>
    <w:rsid w:val="00BC4671"/>
    <w:rsid w:val="00BE6B44"/>
    <w:rsid w:val="00BF5CEA"/>
    <w:rsid w:val="00C134B0"/>
    <w:rsid w:val="00C260DC"/>
    <w:rsid w:val="00C34D90"/>
    <w:rsid w:val="00C34EB5"/>
    <w:rsid w:val="00C47898"/>
    <w:rsid w:val="00C7280D"/>
    <w:rsid w:val="00C77596"/>
    <w:rsid w:val="00C83F4B"/>
    <w:rsid w:val="00CA1E40"/>
    <w:rsid w:val="00CA2E31"/>
    <w:rsid w:val="00CB6989"/>
    <w:rsid w:val="00CE6DB9"/>
    <w:rsid w:val="00D13E2C"/>
    <w:rsid w:val="00D26DC3"/>
    <w:rsid w:val="00D50412"/>
    <w:rsid w:val="00D705E2"/>
    <w:rsid w:val="00DB7502"/>
    <w:rsid w:val="00DD62FC"/>
    <w:rsid w:val="00DE4523"/>
    <w:rsid w:val="00DF3693"/>
    <w:rsid w:val="00E1283F"/>
    <w:rsid w:val="00E175D9"/>
    <w:rsid w:val="00E3359E"/>
    <w:rsid w:val="00E44D95"/>
    <w:rsid w:val="00E54CF5"/>
    <w:rsid w:val="00E60E13"/>
    <w:rsid w:val="00EB4E71"/>
    <w:rsid w:val="00EB5FFC"/>
    <w:rsid w:val="00EC16B4"/>
    <w:rsid w:val="00EC6BAC"/>
    <w:rsid w:val="00ED4F84"/>
    <w:rsid w:val="00ED6C53"/>
    <w:rsid w:val="00EE147E"/>
    <w:rsid w:val="00F026C8"/>
    <w:rsid w:val="00F169D9"/>
    <w:rsid w:val="00F36609"/>
    <w:rsid w:val="00F664EE"/>
    <w:rsid w:val="00F7089E"/>
    <w:rsid w:val="00F82FD2"/>
    <w:rsid w:val="00F837A1"/>
    <w:rsid w:val="00F9205F"/>
    <w:rsid w:val="00FC2FA7"/>
    <w:rsid w:val="00FD4A03"/>
    <w:rsid w:val="00FF2D1F"/>
    <w:rsid w:val="00FF388E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12896B"/>
  <w15:docId w15:val="{44DF3506-0BB5-46DE-9981-56B4584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6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D13"/>
  </w:style>
  <w:style w:type="paragraph" w:styleId="Stopka">
    <w:name w:val="footer"/>
    <w:basedOn w:val="Normalny"/>
    <w:link w:val="StopkaZnak"/>
    <w:uiPriority w:val="99"/>
    <w:unhideWhenUsed/>
    <w:rsid w:val="0068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D13"/>
  </w:style>
  <w:style w:type="paragraph" w:styleId="Akapitzlist">
    <w:name w:val="List Paragraph"/>
    <w:basedOn w:val="Normalny"/>
    <w:uiPriority w:val="34"/>
    <w:qFormat/>
    <w:rsid w:val="00682D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1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473F-7315-4A8F-8B00-2F6D83E9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</dc:creator>
  <cp:keywords/>
  <dc:description/>
  <cp:lastModifiedBy>Katarzyna Kuras</cp:lastModifiedBy>
  <cp:revision>1</cp:revision>
  <cp:lastPrinted>2017-05-22T07:24:00Z</cp:lastPrinted>
  <dcterms:created xsi:type="dcterms:W3CDTF">2021-03-09T14:57:00Z</dcterms:created>
  <dcterms:modified xsi:type="dcterms:W3CDTF">2021-03-10T08:03:00Z</dcterms:modified>
</cp:coreProperties>
</file>